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0C" w:rsidRPr="005B170C" w:rsidRDefault="005B170C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center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Cetak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</w:t>
      </w:r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Card</w:t>
      </w:r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Surabaya</w:t>
      </w:r>
    </w:p>
    <w:p w:rsidR="00650A8D" w:rsidRPr="005B170C" w:rsidRDefault="00141F42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Percayakan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pada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EE6D86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cetak</w:t>
      </w:r>
      <w:proofErr w:type="spellEnd"/>
      <w:r w:rsidRPr="00EE6D86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 Surabaya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. </w:t>
      </w:r>
      <w:proofErr w:type="gram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I</w:t>
      </w:r>
      <w:r w:rsidR="001B156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</w:t>
      </w:r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card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dapat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dijadikan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standarisasi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perusahaan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memang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terlihat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sepele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namun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jika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benar-benar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diterapkan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berdampak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luar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biasa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bagi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lingkungan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pekerjaan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. </w:t>
      </w:r>
      <w:proofErr w:type="gram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ID card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benar-benar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peranan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manfaat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besar</w:t>
      </w:r>
      <w:proofErr w:type="spellEnd"/>
      <w:r w:rsidR="0058528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166A8" w:rsidRPr="005B170C" w:rsidRDefault="00D166A8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>Cetak</w:t>
      </w:r>
      <w:proofErr w:type="spell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ID </w:t>
      </w:r>
      <w:proofErr w:type="gram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>Card</w:t>
      </w:r>
      <w:proofErr w:type="gram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Surabaya Online</w:t>
      </w:r>
    </w:p>
    <w:p w:rsidR="005B170C" w:rsidRDefault="00842820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percetakan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 Surabaya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selalu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siap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melayani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manapun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A3B2E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berada</w:t>
      </w:r>
      <w:proofErr w:type="spellEnd"/>
      <w:r w:rsidR="005A3B2E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5A3B2E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eperti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A3B2E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wilayah</w:t>
      </w:r>
      <w:proofErr w:type="spellEnd"/>
      <w:r w:rsidR="005A3B2E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EE6D86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Jakarta, Bandung, Surabaya, Medan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 </w:t>
      </w:r>
      <w:proofErr w:type="spellStart"/>
      <w:proofErr w:type="gramStart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Tentunya</w:t>
      </w:r>
      <w:proofErr w:type="spell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 yang </w:t>
      </w:r>
      <w:proofErr w:type="spellStart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Kami</w:t>
      </w:r>
      <w:proofErr w:type="spell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produksi</w:t>
      </w:r>
      <w:proofErr w:type="spell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77C51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="00C77C51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</w:t>
      </w:r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eragam</w:t>
      </w:r>
      <w:proofErr w:type="spellEnd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ukuran</w:t>
      </w:r>
      <w:proofErr w:type="spellEnd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variasi</w:t>
      </w:r>
      <w:proofErr w:type="spellEnd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jenis</w:t>
      </w:r>
      <w:proofErr w:type="spell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0C147B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792475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5B170C" w:rsidRDefault="005B170C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</w:p>
    <w:p w:rsidR="00D166A8" w:rsidRPr="005B170C" w:rsidRDefault="000D648D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Di internet </w:t>
      </w:r>
      <w:proofErr w:type="spellStart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melihat</w:t>
      </w:r>
      <w:proofErr w:type="spellEnd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beberapa</w:t>
      </w:r>
      <w:proofErr w:type="spellEnd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desain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menarik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Kami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EE6D86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jual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dijadikan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sebagai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contoh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saat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nanti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akan</w:t>
      </w:r>
      <w:proofErr w:type="spellEnd"/>
      <w:proofErr w:type="gram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membuat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ID card. Di </w:t>
      </w:r>
      <w:proofErr w:type="spellStart"/>
      <w:proofErr w:type="gram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sana</w:t>
      </w:r>
      <w:proofErr w:type="spellEnd"/>
      <w:proofErr w:type="gram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007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juga</w:t>
      </w:r>
      <w:proofErr w:type="spellEnd"/>
      <w:r w:rsidR="0043007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="00D1724C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3007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melihat</w:t>
      </w:r>
      <w:proofErr w:type="spellEnd"/>
      <w:r w:rsidR="00430073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testimon</w:t>
      </w:r>
      <w:r w:rsidR="002B6520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i</w:t>
      </w:r>
      <w:proofErr w:type="spellEnd"/>
      <w:r w:rsidR="000B1C24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B6520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Kami</w:t>
      </w:r>
      <w:proofErr w:type="spellEnd"/>
      <w:r w:rsidR="00D166A8" w:rsidRPr="005B170C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2A2910" w:rsidRPr="005B170C" w:rsidRDefault="002A2910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</w:p>
    <w:p w:rsidR="00C2417A" w:rsidRPr="00411DEC" w:rsidRDefault="00C2417A" w:rsidP="005B170C">
      <w:pPr>
        <w:shd w:val="clear" w:color="auto" w:fill="FFFFFF"/>
        <w:spacing w:after="0"/>
        <w:jc w:val="both"/>
        <w:outlineLvl w:val="1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Harga</w:t>
      </w:r>
      <w:proofErr w:type="spellEnd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Cetak</w:t>
      </w:r>
      <w:proofErr w:type="spellEnd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ID </w:t>
      </w:r>
      <w:proofErr w:type="gramStart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Card</w:t>
      </w:r>
      <w:proofErr w:type="gramEnd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Murah</w:t>
      </w:r>
      <w:proofErr w:type="spellEnd"/>
    </w:p>
    <w:p w:rsidR="00C2417A" w:rsidRPr="005B170C" w:rsidRDefault="0001373E" w:rsidP="005B170C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="00C2417A"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KW 1</w:t>
      </w:r>
    </w:p>
    <w:p w:rsidR="00C2417A" w:rsidRPr="005B170C" w:rsidRDefault="0017567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 </w:t>
      </w:r>
      <w:proofErr w:type="spellStart"/>
      <w:proofErr w:type="gram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Harga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kartu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berkisar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075B8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075B8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500,00</w:t>
      </w:r>
      <w:r w:rsidR="00075B8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</w:t>
      </w:r>
      <w:proofErr w:type="spellStart"/>
      <w:r w:rsidR="00075B8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2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KW 2</w:t>
      </w:r>
    </w:p>
    <w:p w:rsidR="00C2417A" w:rsidRPr="005B170C" w:rsidRDefault="00075B8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</w:t>
      </w: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arga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per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500,00.</w:t>
      </w:r>
      <w:proofErr w:type="gramEnd"/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3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Name tag KW 3</w:t>
      </w:r>
    </w:p>
    <w:p w:rsidR="00C2417A" w:rsidRPr="005B170C" w:rsidRDefault="00EE340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</w:t>
      </w:r>
      <w:r w:rsidR="00D5729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anya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000,00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saja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sudah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memiliki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4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</w:t>
      </w: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metalik</w:t>
      </w:r>
      <w:proofErr w:type="spellEnd"/>
    </w:p>
    <w:p w:rsidR="00C2417A" w:rsidRPr="005B170C" w:rsidRDefault="0017567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 </w:t>
      </w:r>
      <w:proofErr w:type="spellStart"/>
      <w:proofErr w:type="gramStart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artu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dimiliki</w:t>
      </w:r>
      <w:proofErr w:type="spellEnd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5</w:t>
      </w:r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000,00</w:t>
      </w:r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saja</w:t>
      </w:r>
      <w:proofErr w:type="spellEnd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</w:t>
      </w:r>
      <w:proofErr w:type="spellStart"/>
      <w:r w:rsidR="003265D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5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</w:t>
      </w: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transaparan</w:t>
      </w:r>
      <w:proofErr w:type="spellEnd"/>
    </w:p>
    <w:p w:rsidR="00C2417A" w:rsidRPr="005B170C" w:rsidRDefault="0017567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</w:t>
      </w:r>
      <w:proofErr w:type="spellStart"/>
      <w:proofErr w:type="gram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Harga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kartu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500,00</w:t>
      </w:r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</w:t>
      </w:r>
      <w:proofErr w:type="spellStart"/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6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printed offset</w:t>
      </w:r>
    </w:p>
    <w:p w:rsidR="00C2417A" w:rsidRPr="005B170C" w:rsidRDefault="0017567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</w:t>
      </w:r>
      <w:proofErr w:type="spellStart"/>
      <w:proofErr w:type="gram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mendapatkan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kartu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harga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Rp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3</w:t>
      </w:r>
      <w:r w:rsidR="0008052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700,00 per </w:t>
      </w:r>
      <w:proofErr w:type="spellStart"/>
      <w:r w:rsidR="00C2417A" w:rsidRPr="005B170C">
        <w:rPr>
          <w:rStyle w:val="Strong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satuan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C2417A" w:rsidRPr="005B170C" w:rsidRDefault="00C2417A" w:rsidP="005B170C">
      <w:pPr>
        <w:pStyle w:val="Heading3"/>
        <w:keepNext w:val="0"/>
        <w:keepLines w:val="0"/>
        <w:numPr>
          <w:ilvl w:val="0"/>
          <w:numId w:val="7"/>
        </w:numPr>
        <w:shd w:val="clear" w:color="auto" w:fill="FFFFFF"/>
        <w:spacing w:before="0"/>
        <w:ind w:left="284" w:hanging="284"/>
        <w:jc w:val="both"/>
        <w:rPr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</w:pP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Kartu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ID </w:t>
      </w: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plastik</w:t>
      </w:r>
      <w:proofErr w:type="spellEnd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 xml:space="preserve"> 1 </w:t>
      </w:r>
      <w:proofErr w:type="spellStart"/>
      <w:r w:rsidRPr="005B170C">
        <w:rPr>
          <w:rStyle w:val="ez-toc-section"/>
          <w:rFonts w:asciiTheme="minorBidi" w:hAnsiTheme="minorBidi" w:cstheme="minorBidi"/>
          <w:b w:val="0"/>
          <w:bCs w:val="0"/>
          <w:color w:val="000000" w:themeColor="text1"/>
          <w:sz w:val="20"/>
          <w:szCs w:val="20"/>
        </w:rPr>
        <w:t>muka</w:t>
      </w:r>
      <w:proofErr w:type="spellEnd"/>
    </w:p>
    <w:p w:rsidR="00C2417A" w:rsidRPr="005B170C" w:rsidRDefault="0017567F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 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Harga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bahan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PVC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berkisar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Rp.280.000</w:t>
      </w:r>
      <w:proofErr w:type="gram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,00</w:t>
      </w:r>
      <w:proofErr w:type="gram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per box (</w:t>
      </w:r>
      <w:proofErr w:type="spellStart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isi</w:t>
      </w:r>
      <w:proofErr w:type="spellEnd"/>
      <w:r w:rsidR="00C2417A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100).</w:t>
      </w:r>
    </w:p>
    <w:p w:rsidR="00930C24" w:rsidRPr="005B170C" w:rsidRDefault="00930C24" w:rsidP="005B170C">
      <w:pPr>
        <w:pStyle w:val="NormalWeb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161267" w:rsidRPr="005B170C" w:rsidRDefault="00161267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>Cetak</w:t>
      </w:r>
      <w:proofErr w:type="spell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ID </w:t>
      </w:r>
      <w:proofErr w:type="gram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>Card</w:t>
      </w:r>
      <w:proofErr w:type="gram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Surabaya </w:t>
      </w:r>
      <w:proofErr w:type="spell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  <w:shd w:val="clear" w:color="auto" w:fill="FFFFFF"/>
        </w:rPr>
        <w:t>Murah</w:t>
      </w:r>
      <w:proofErr w:type="spellEnd"/>
    </w:p>
    <w:p w:rsidR="00161267" w:rsidRPr="005B170C" w:rsidRDefault="00286750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</w:t>
      </w:r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ika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ingin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mencetak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kartu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nama</w:t>
      </w:r>
      <w:proofErr w:type="spellEnd"/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menggunakan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percetakan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Surabaya yang </w:t>
      </w:r>
      <w:proofErr w:type="spellStart"/>
      <w:r w:rsidRPr="00EE6D86">
        <w:rPr>
          <w:rFonts w:asciiTheme="minorBidi" w:hAnsiTheme="minorBidi" w:cstheme="minorBidi"/>
          <w:color w:val="000000" w:themeColor="text1"/>
          <w:sz w:val="20"/>
          <w:szCs w:val="20"/>
        </w:rPr>
        <w:t>murah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Selain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kartu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nama</w:t>
      </w:r>
      <w:proofErr w:type="spellEnd"/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pihak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percetakan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Surabaya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juga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menyediakan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cetak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lainnya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seperti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banner,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stiker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lain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sebagainya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6C0DEF" w:rsidRPr="005B170C" w:rsidRDefault="006C0DEF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54197" w:rsidRPr="005B170C" w:rsidRDefault="000D67BD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aat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banyak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orang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sudah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menggunakan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ID card</w:t>
      </w:r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memperkenalkan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diri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bisnis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sedang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</w:t>
      </w:r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jalani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emiliki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ID card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berarti</w:t>
      </w:r>
      <w:proofErr w:type="spellEnd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telah</w:t>
      </w:r>
      <w:proofErr w:type="spellEnd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memiliki</w:t>
      </w:r>
      <w:proofErr w:type="spellEnd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salah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sarana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08E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memperkenalkan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usaha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16126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Cukup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berikan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</w:t>
      </w:r>
      <w:proofErr w:type="spellStart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pada</w:t>
      </w:r>
      <w:proofErr w:type="spellEnd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orang</w:t>
      </w:r>
      <w:proofErr w:type="spellEnd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gramStart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lain</w:t>
      </w:r>
      <w:proofErr w:type="gramEnd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FE6B0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n</w:t>
      </w:r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antinya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orang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tersebut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menghubungi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jika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mereka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tertarik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usaha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954197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F520C3" w:rsidRPr="005B170C" w:rsidRDefault="00F520C3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Jasa</w:t>
      </w:r>
      <w:proofErr w:type="spell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Cetak</w:t>
      </w:r>
      <w:proofErr w:type="spell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ID </w:t>
      </w:r>
      <w:proofErr w:type="gramStart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>Card</w:t>
      </w:r>
      <w:proofErr w:type="gramEnd"/>
      <w:r w:rsidRPr="005B170C"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  <w:t xml:space="preserve"> Surabaya</w:t>
      </w:r>
    </w:p>
    <w:p w:rsidR="005B170C" w:rsidRDefault="00782A24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adalah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percetakan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</w:t>
      </w:r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card yang </w:t>
      </w:r>
      <w:proofErr w:type="spellStart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menjawab</w:t>
      </w:r>
      <w:proofErr w:type="spellEnd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kebutuhan</w:t>
      </w:r>
      <w:proofErr w:type="spellEnd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D6467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</w:t>
      </w:r>
      <w:r w:rsidR="003B6B5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lalu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memberikan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pelayanan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B04919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profesional</w:t>
      </w:r>
      <w:proofErr w:type="spellEnd"/>
      <w:r w:rsidR="00B04919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04919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B04919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optimal.</w:t>
      </w:r>
      <w:proofErr w:type="gramEnd"/>
      <w:r w:rsidR="00971D0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Satu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lagi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perlu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ketahui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Jika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memang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kesalahan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terjadi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pada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memberikan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garansi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100%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uang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kembali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kepada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5B170C" w:rsidRDefault="005B170C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782A24" w:rsidRPr="005B170C" w:rsidRDefault="004553F3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Masihkah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ragu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mempercayakan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cetak</w:t>
      </w:r>
      <w:proofErr w:type="spellEnd"/>
      <w:r w:rsidR="002957E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ID </w:t>
      </w:r>
      <w:r w:rsidR="00AB5C3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card </w:t>
      </w:r>
      <w:proofErr w:type="spellStart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kepada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AB5C3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</w:t>
      </w:r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</w:t>
      </w:r>
      <w:proofErr w:type="spell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?</w:t>
      </w:r>
      <w:proofErr w:type="gramEnd"/>
      <w:r w:rsidR="00782A24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1657F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</w:t>
      </w:r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ika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merasa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terlalu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jauh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datang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toko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memesan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secara</w:t>
      </w:r>
      <w:proofErr w:type="spell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C91376" w:rsidRPr="00EE6D86">
        <w:rPr>
          <w:rFonts w:asciiTheme="minorBidi" w:hAnsiTheme="minorBidi" w:cstheme="minorBidi"/>
          <w:color w:val="000000" w:themeColor="text1"/>
          <w:sz w:val="20"/>
          <w:szCs w:val="20"/>
        </w:rPr>
        <w:t>online</w:t>
      </w:r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C9137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3221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Mudah</w:t>
      </w:r>
      <w:proofErr w:type="spellEnd"/>
      <w:r w:rsidR="003221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221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bukan</w:t>
      </w:r>
      <w:proofErr w:type="spellEnd"/>
      <w:r w:rsidR="003221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?</w:t>
      </w:r>
      <w:proofErr w:type="gramEnd"/>
    </w:p>
    <w:p w:rsidR="00971D0B" w:rsidRPr="005B170C" w:rsidRDefault="00971D0B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9A3EB0" w:rsidRPr="005B170C" w:rsidRDefault="00745970" w:rsidP="005B170C">
      <w:pPr>
        <w:spacing w:after="0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>Tempat</w:t>
      </w:r>
      <w:proofErr w:type="spellEnd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>Cetak</w:t>
      </w:r>
      <w:proofErr w:type="spellEnd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ID </w:t>
      </w:r>
      <w:proofErr w:type="gramStart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>Card</w:t>
      </w:r>
      <w:proofErr w:type="gramEnd"/>
      <w:r w:rsidRPr="005B170C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Surabaya</w:t>
      </w:r>
    </w:p>
    <w:p w:rsidR="00745970" w:rsidRPr="005B170C" w:rsidRDefault="008B27F0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Komunikasi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antara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klien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pihak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penyedia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jasa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selalu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dilakukan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baik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AB158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Semua</w:t>
      </w:r>
      <w:proofErr w:type="spellEnd"/>
      <w:r w:rsidR="00AB158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AB158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dilakukan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</w:t>
      </w:r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gar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hasil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cetakan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bagus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rapi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sesuai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keinginan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AB158D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Konsumen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gram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Hal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tersebut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pada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akhirnya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membuat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tempat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percetakan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Surabaya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sudah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lama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terpercaya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dikalangan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konsumennya</w:t>
      </w:r>
      <w:proofErr w:type="spellEnd"/>
      <w:r w:rsidR="003D3F1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F90644" w:rsidRPr="005B170C" w:rsidRDefault="00F90644" w:rsidP="005B170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:rsidR="005B170C" w:rsidRDefault="00745970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mendapatkan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harga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EE6D86">
        <w:rPr>
          <w:rFonts w:asciiTheme="minorBidi" w:hAnsiTheme="minorBidi" w:cstheme="minorBidi"/>
          <w:color w:val="000000" w:themeColor="text1"/>
          <w:sz w:val="20"/>
          <w:szCs w:val="20"/>
        </w:rPr>
        <w:t>grosir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jika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memesan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dalam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jumlah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partai</w:t>
      </w:r>
      <w:proofErr w:type="spellEnd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proofErr w:type="spellStart"/>
      <w:proofErr w:type="gram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Jelas</w:t>
      </w:r>
      <w:proofErr w:type="spellEnd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saja</w:t>
      </w:r>
      <w:proofErr w:type="spellEnd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begini</w:t>
      </w:r>
      <w:proofErr w:type="spellEnd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meminimalkan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pengeluaran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61DDF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nda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gramStart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Di </w:t>
      </w:r>
      <w:proofErr w:type="spellStart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tempat</w:t>
      </w:r>
      <w:proofErr w:type="spellEnd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ID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card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dicetak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bahan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khusus</w:t>
      </w:r>
      <w:proofErr w:type="spell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gramStart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Hal </w:t>
      </w:r>
      <w:proofErr w:type="spellStart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ini</w:t>
      </w:r>
      <w:proofErr w:type="spell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dikarenakan</w:t>
      </w:r>
      <w:proofErr w:type="spell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</w:t>
      </w:r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card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banyak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digunakan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dalam</w:t>
      </w:r>
      <w:proofErr w:type="spell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waktu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lama</w:t>
      </w:r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BE714B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745970" w:rsidRPr="005B170C" w:rsidRDefault="00BE714B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Sehingga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tingkat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keawetan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termasuk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tinta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tidak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luntur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juga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sangat</w:t>
      </w:r>
      <w:proofErr w:type="spellEnd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641B8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dipertimbangkan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 </w:t>
      </w:r>
      <w:proofErr w:type="spellStart"/>
      <w:proofErr w:type="gramStart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Terlebih</w:t>
      </w:r>
      <w:proofErr w:type="spellEnd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hasil</w:t>
      </w:r>
      <w:proofErr w:type="spellEnd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ID card </w:t>
      </w:r>
      <w:proofErr w:type="spellStart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566156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juga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tahan</w:t>
      </w:r>
      <w:proofErr w:type="spellEnd"/>
      <w:r w:rsidR="0074597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air.</w:t>
      </w:r>
      <w:proofErr w:type="gramEnd"/>
    </w:p>
    <w:p w:rsidR="00B30D0E" w:rsidRPr="005B170C" w:rsidRDefault="001C2A11" w:rsidP="005B170C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otivasi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utama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senantiasa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menjaga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kualitas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demi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tercipta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kerja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sama</w:t>
      </w:r>
      <w:proofErr w:type="spellEnd"/>
      <w:proofErr w:type="gram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yang </w:t>
      </w:r>
      <w:proofErr w:type="spellStart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baik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berasal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pesanan</w:t>
      </w:r>
      <w:proofErr w:type="spellEnd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B30D0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="001E2560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Maka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dari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itu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tak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pernah</w:t>
      </w:r>
      <w:proofErr w:type="spellEnd"/>
      <w:r w:rsidR="00D51BB2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asal-asalan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dalam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membuat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setiap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pesanan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66207E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Cek</w:t>
      </w:r>
      <w:proofErr w:type="spellEnd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saja</w:t>
      </w:r>
      <w:proofErr w:type="spellEnd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website </w:t>
      </w:r>
      <w:proofErr w:type="spellStart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DE6983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di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bisabikin.in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mulailah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melakukan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pemesanan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pada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Kami</w:t>
      </w:r>
      <w:proofErr w:type="spellEnd"/>
      <w:r w:rsidR="00755F05" w:rsidRPr="005B170C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</w:p>
    <w:p w:rsidR="00B30D0E" w:rsidRPr="005B170C" w:rsidRDefault="00B30D0E" w:rsidP="005B170C">
      <w:pPr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sectPr w:rsidR="00B30D0E" w:rsidRPr="005B170C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E8B"/>
    <w:multiLevelType w:val="multilevel"/>
    <w:tmpl w:val="8B3CF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40201"/>
    <w:multiLevelType w:val="multilevel"/>
    <w:tmpl w:val="37D42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6411B"/>
    <w:multiLevelType w:val="multilevel"/>
    <w:tmpl w:val="B2887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24B7"/>
    <w:multiLevelType w:val="multilevel"/>
    <w:tmpl w:val="ADBC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262A31"/>
    <w:multiLevelType w:val="multilevel"/>
    <w:tmpl w:val="91C00B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357C5"/>
    <w:multiLevelType w:val="multilevel"/>
    <w:tmpl w:val="CF5A64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C42007"/>
    <w:multiLevelType w:val="multilevel"/>
    <w:tmpl w:val="EDF21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2A24"/>
    <w:rsid w:val="0001373E"/>
    <w:rsid w:val="00035A36"/>
    <w:rsid w:val="00051E7A"/>
    <w:rsid w:val="00073783"/>
    <w:rsid w:val="00075B8F"/>
    <w:rsid w:val="00080523"/>
    <w:rsid w:val="000B1C24"/>
    <w:rsid w:val="000C147B"/>
    <w:rsid w:val="000D648D"/>
    <w:rsid w:val="000D67BD"/>
    <w:rsid w:val="000E0DC4"/>
    <w:rsid w:val="00141F42"/>
    <w:rsid w:val="00161267"/>
    <w:rsid w:val="001657F8"/>
    <w:rsid w:val="0017567F"/>
    <w:rsid w:val="001B1564"/>
    <w:rsid w:val="001C1C6C"/>
    <w:rsid w:val="001C2A11"/>
    <w:rsid w:val="001E2560"/>
    <w:rsid w:val="00286750"/>
    <w:rsid w:val="00290B0C"/>
    <w:rsid w:val="002957EF"/>
    <w:rsid w:val="002A2910"/>
    <w:rsid w:val="002B534D"/>
    <w:rsid w:val="002B5364"/>
    <w:rsid w:val="002B6520"/>
    <w:rsid w:val="00300CA9"/>
    <w:rsid w:val="00314182"/>
    <w:rsid w:val="0032217E"/>
    <w:rsid w:val="003265D0"/>
    <w:rsid w:val="003B6B5D"/>
    <w:rsid w:val="003D3F16"/>
    <w:rsid w:val="0041388D"/>
    <w:rsid w:val="00430073"/>
    <w:rsid w:val="004553F3"/>
    <w:rsid w:val="004A5BC0"/>
    <w:rsid w:val="00566156"/>
    <w:rsid w:val="00585283"/>
    <w:rsid w:val="005A3B2E"/>
    <w:rsid w:val="005B170C"/>
    <w:rsid w:val="00650A8D"/>
    <w:rsid w:val="0066207E"/>
    <w:rsid w:val="006727F2"/>
    <w:rsid w:val="006A2D5D"/>
    <w:rsid w:val="006C0DEF"/>
    <w:rsid w:val="006E7A41"/>
    <w:rsid w:val="00745970"/>
    <w:rsid w:val="00755F05"/>
    <w:rsid w:val="00763572"/>
    <w:rsid w:val="007641B8"/>
    <w:rsid w:val="00782A24"/>
    <w:rsid w:val="00783903"/>
    <w:rsid w:val="00792475"/>
    <w:rsid w:val="007F0A5A"/>
    <w:rsid w:val="00842820"/>
    <w:rsid w:val="008B27F0"/>
    <w:rsid w:val="00913FBB"/>
    <w:rsid w:val="00930C24"/>
    <w:rsid w:val="009320BC"/>
    <w:rsid w:val="0093742B"/>
    <w:rsid w:val="00954197"/>
    <w:rsid w:val="00961DDF"/>
    <w:rsid w:val="009663CD"/>
    <w:rsid w:val="00971D0B"/>
    <w:rsid w:val="00974224"/>
    <w:rsid w:val="009A3EB0"/>
    <w:rsid w:val="009C4758"/>
    <w:rsid w:val="00AA5EAC"/>
    <w:rsid w:val="00AB158D"/>
    <w:rsid w:val="00AB5C3D"/>
    <w:rsid w:val="00B04919"/>
    <w:rsid w:val="00B30D0E"/>
    <w:rsid w:val="00B80CA4"/>
    <w:rsid w:val="00BA084E"/>
    <w:rsid w:val="00BE714B"/>
    <w:rsid w:val="00BF51A9"/>
    <w:rsid w:val="00C1026D"/>
    <w:rsid w:val="00C2417A"/>
    <w:rsid w:val="00C77C51"/>
    <w:rsid w:val="00C91376"/>
    <w:rsid w:val="00CE527A"/>
    <w:rsid w:val="00CE6648"/>
    <w:rsid w:val="00D166A8"/>
    <w:rsid w:val="00D1724C"/>
    <w:rsid w:val="00D51BB2"/>
    <w:rsid w:val="00D5729A"/>
    <w:rsid w:val="00D6467D"/>
    <w:rsid w:val="00DE08E4"/>
    <w:rsid w:val="00DE6983"/>
    <w:rsid w:val="00E619AA"/>
    <w:rsid w:val="00E70D83"/>
    <w:rsid w:val="00EE340F"/>
    <w:rsid w:val="00EE6D86"/>
    <w:rsid w:val="00F520C3"/>
    <w:rsid w:val="00F90644"/>
    <w:rsid w:val="00FD0A1A"/>
    <w:rsid w:val="00FE6B08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2A2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241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DefaultParagraphFont"/>
    <w:rsid w:val="00C2417A"/>
  </w:style>
  <w:style w:type="paragraph" w:styleId="BalloonText">
    <w:name w:val="Balloon Text"/>
    <w:basedOn w:val="Normal"/>
    <w:link w:val="BalloonTextChar"/>
    <w:uiPriority w:val="99"/>
    <w:semiHidden/>
    <w:unhideWhenUsed/>
    <w:rsid w:val="004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dcterms:created xsi:type="dcterms:W3CDTF">2020-03-09T06:07:00Z</dcterms:created>
  <dcterms:modified xsi:type="dcterms:W3CDTF">2020-03-31T04:20:00Z</dcterms:modified>
</cp:coreProperties>
</file>